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BE70A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12FA" w:rsidRPr="001412FA">
        <w:rPr>
          <w:b/>
          <w:i/>
          <w:noProof/>
          <w:sz w:val="28"/>
        </w:rPr>
        <w:t>S2-2305080</w:t>
      </w:r>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1412F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77777777" w:rsidR="00B07043" w:rsidRDefault="00B07043" w:rsidP="00B07043">
            <w:pPr>
              <w:pStyle w:val="CRCoverPage"/>
              <w:spacing w:after="0"/>
              <w:ind w:left="100"/>
              <w:rPr>
                <w:lang w:eastAsia="zh-CN"/>
              </w:rPr>
            </w:pPr>
            <w:r w:rsidRPr="003934CC">
              <w:rPr>
                <w:lang w:eastAsia="zh-CN"/>
              </w:rPr>
              <w:t xml:space="preserve">Editor's Note 2: It is FFS if the interface between the SMF/CUC and TN CNC could allow the SMF/CUC to indicate the TEID and QFI of the given </w:t>
            </w:r>
            <w:proofErr w:type="spellStart"/>
            <w:r w:rsidRPr="003934CC">
              <w:rPr>
                <w:lang w:eastAsia="zh-CN"/>
              </w:rPr>
              <w:t>QoS</w:t>
            </w:r>
            <w:proofErr w:type="spellEnd"/>
            <w:r w:rsidRPr="003934CC">
              <w:rPr>
                <w:lang w:eastAsia="zh-CN"/>
              </w:rPr>
              <w:t xml:space="preserve"> Flow to the TN CNC.</w:t>
            </w:r>
          </w:p>
          <w:p w14:paraId="014E6A13" w14:textId="77777777" w:rsidR="00B07043" w:rsidRDefault="00B07043" w:rsidP="00B07043">
            <w:pPr>
              <w:pStyle w:val="CRCoverPage"/>
              <w:spacing w:after="0"/>
              <w:ind w:left="100"/>
              <w:rPr>
                <w:lang w:eastAsia="zh-CN"/>
              </w:rPr>
            </w:pPr>
          </w:p>
          <w:p w14:paraId="38480B9B" w14:textId="77777777" w:rsidR="00B07043" w:rsidRPr="003934CC" w:rsidRDefault="00B07043" w:rsidP="00B07043">
            <w:pPr>
              <w:pStyle w:val="CRCoverPage"/>
              <w:spacing w:after="0"/>
              <w:ind w:left="100"/>
              <w:rPr>
                <w:lang w:eastAsia="zh-CN"/>
              </w:rPr>
            </w:pPr>
            <w:r>
              <w:rPr>
                <w:lang w:eastAsia="zh-CN"/>
              </w:rPr>
              <w:t xml:space="preserve">As defined in IEEE specs, there is no TEID or QFI in the interface between CUC and CNC. Besides, there is no need to transfer such information as 5GS can allocate different addresses/port for different </w:t>
            </w:r>
            <w:proofErr w:type="spellStart"/>
            <w:r>
              <w:rPr>
                <w:lang w:eastAsia="zh-CN"/>
              </w:rPr>
              <w:t>QoS</w:t>
            </w:r>
            <w:proofErr w:type="spellEnd"/>
            <w:r>
              <w:rPr>
                <w:lang w:eastAsia="zh-CN"/>
              </w:rPr>
              <w:t xml:space="preserve"> Flow based on implementation. So it is to remove the EN directly.   </w:t>
            </w:r>
          </w:p>
          <w:p w14:paraId="3EF215B2" w14:textId="77777777" w:rsidR="00B07043" w:rsidRDefault="00B07043" w:rsidP="00B07043">
            <w:pPr>
              <w:pStyle w:val="CRCoverPage"/>
              <w:spacing w:after="0"/>
              <w:ind w:left="100"/>
            </w:pPr>
          </w:p>
          <w:p w14:paraId="6837318B" w14:textId="77777777" w:rsidR="00B07043" w:rsidRDefault="00B07043" w:rsidP="00B07043">
            <w:pPr>
              <w:pStyle w:val="CRCoverPage"/>
              <w:spacing w:after="0"/>
              <w:ind w:left="100"/>
            </w:pPr>
          </w:p>
          <w:p w14:paraId="28748035" w14:textId="77777777" w:rsidR="00B07043" w:rsidRDefault="00B07043" w:rsidP="00B07043">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18673B83" w14:textId="77777777" w:rsidR="00B07043" w:rsidRDefault="00B07043" w:rsidP="00B07043">
            <w:pPr>
              <w:pStyle w:val="CRCoverPage"/>
              <w:spacing w:after="0"/>
              <w:ind w:left="100"/>
              <w:rPr>
                <w:lang w:eastAsia="zh-CN"/>
              </w:rPr>
            </w:pPr>
          </w:p>
          <w:p w14:paraId="4B62C44A" w14:textId="77777777" w:rsidR="00B07043" w:rsidRDefault="00B07043" w:rsidP="00B07043">
            <w:pPr>
              <w:pStyle w:val="CRCoverPage"/>
              <w:spacing w:after="0"/>
              <w:ind w:left="100"/>
              <w:rPr>
                <w:lang w:eastAsia="zh-CN"/>
              </w:rPr>
            </w:pPr>
            <w:r>
              <w:rPr>
                <w:lang w:eastAsia="zh-CN"/>
              </w:rPr>
              <w:t xml:space="preserve">The parameters are generated based on </w:t>
            </w:r>
            <w:proofErr w:type="spellStart"/>
            <w:r>
              <w:rPr>
                <w:lang w:eastAsia="zh-CN"/>
              </w:rPr>
              <w:t>QoS</w:t>
            </w:r>
            <w:proofErr w:type="spellEnd"/>
            <w:r>
              <w:rPr>
                <w:lang w:eastAsia="zh-CN"/>
              </w:rPr>
              <w:t xml:space="preserve"> Flow but not SDF, no need to mention SDF in N3. It is proposed to remove the EN directly.</w:t>
            </w:r>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r w:rsidRPr="002C17F5">
              <w:rPr>
                <w:lang w:eastAsia="zh-CN"/>
              </w:rPr>
              <w:t xml:space="preserve">Editor’s Note 7: How SMF/CUC derives the input information based on the </w:t>
            </w:r>
            <w:proofErr w:type="spellStart"/>
            <w:r w:rsidRPr="002C17F5">
              <w:rPr>
                <w:lang w:eastAsia="zh-CN"/>
              </w:rPr>
              <w:t>TimeAwareOffset</w:t>
            </w:r>
            <w:proofErr w:type="spellEnd"/>
            <w:r w:rsidRPr="002C17F5">
              <w:rPr>
                <w:lang w:eastAsia="zh-CN"/>
              </w:rPr>
              <w:t xml:space="preserve">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proofErr w:type="spellStart"/>
            <w:r w:rsidRPr="002C17F5">
              <w:rPr>
                <w:lang w:eastAsia="zh-CN"/>
              </w:rPr>
              <w:t>TimeAwareOffset</w:t>
            </w:r>
            <w:proofErr w:type="spellEnd"/>
            <w:r>
              <w:rPr>
                <w:lang w:eastAsia="zh-CN"/>
              </w:rPr>
              <w:t xml:space="preserve"> to the Talker (i.e. RAN or UPF) and TL will know the exact window by related information, </w:t>
            </w:r>
            <w:proofErr w:type="spellStart"/>
            <w:r>
              <w:rPr>
                <w:lang w:eastAsia="zh-CN"/>
              </w:rPr>
              <w:t>e.g</w:t>
            </w:r>
            <w:proofErr w:type="spellEnd"/>
            <w:r>
              <w:rPr>
                <w:lang w:eastAsia="zh-CN"/>
              </w:rPr>
              <w:t xml:space="preserve"> periodicity, </w:t>
            </w:r>
            <w:proofErr w:type="spellStart"/>
            <w:r w:rsidRPr="002C17F5">
              <w:rPr>
                <w:lang w:eastAsia="zh-CN"/>
              </w:rPr>
              <w:t>TimeAwareOffset</w:t>
            </w:r>
            <w:proofErr w:type="spellEnd"/>
            <w:r>
              <w:rPr>
                <w:lang w:eastAsia="zh-CN"/>
              </w:rPr>
              <w:t xml:space="preserve">, and </w:t>
            </w:r>
            <w:proofErr w:type="spellStart"/>
            <w:r>
              <w:rPr>
                <w:lang w:eastAsia="zh-CN"/>
              </w:rPr>
              <w:t>EarlistTransmit</w:t>
            </w:r>
            <w:proofErr w:type="spellEnd"/>
            <w:r>
              <w:rPr>
                <w:lang w:eastAsia="zh-CN"/>
              </w:rPr>
              <w:t xml:space="preserve"> offset by itself. This option is aligned with Annex U.1.1. The other is SMF/CUC calculates the window by itself and send the related information, e.g. </w:t>
            </w:r>
            <w:proofErr w:type="spellStart"/>
            <w:r>
              <w:rPr>
                <w:lang w:eastAsia="zh-CN"/>
              </w:rPr>
              <w:t>adminbase</w:t>
            </w:r>
            <w:proofErr w:type="spellEnd"/>
            <w:r>
              <w:rPr>
                <w:lang w:eastAsia="zh-CN"/>
              </w:rPr>
              <w:t xml:space="preserve"> time directly to the TLs. In the second case, the SMF still needs to provide per stream level information to the TLs. i.e.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B4332E7" w:rsidR="00B07043" w:rsidRDefault="00B07043" w:rsidP="00B07043">
            <w:pPr>
              <w:pStyle w:val="CRCoverPage"/>
              <w:spacing w:after="0"/>
              <w:ind w:left="100"/>
              <w:rPr>
                <w:lang w:eastAsia="zh-CN"/>
              </w:rPr>
            </w:pPr>
            <w:r>
              <w:rPr>
                <w:lang w:eastAsia="zh-CN"/>
              </w:rPr>
              <w:t xml:space="preserve">To generate the Gate Control Information, the Talker needs to know the </w:t>
            </w:r>
            <w:proofErr w:type="spellStart"/>
            <w:r>
              <w:rPr>
                <w:lang w:eastAsia="zh-CN"/>
              </w:rPr>
              <w:t>MaxFrameSize</w:t>
            </w:r>
            <w:proofErr w:type="spellEnd"/>
            <w:r>
              <w:rPr>
                <w:lang w:eastAsia="zh-CN"/>
              </w:rPr>
              <w:t>.</w:t>
            </w:r>
            <w:r w:rsidR="00680788">
              <w:rPr>
                <w:lang w:eastAsia="zh-CN"/>
              </w:rPr>
              <w:t xml:space="preserve"> (As </w:t>
            </w:r>
            <w:proofErr w:type="spellStart"/>
            <w:r w:rsidR="00680788">
              <w:rPr>
                <w:lang w:eastAsia="zh-CN"/>
              </w:rPr>
              <w:t>MaxFrameSize</w:t>
            </w:r>
            <w:proofErr w:type="spellEnd"/>
            <w:r w:rsidR="00680788">
              <w:rPr>
                <w:lang w:eastAsia="zh-CN"/>
              </w:rPr>
              <w:t xml:space="preserve"> is calculated per interval, the </w:t>
            </w:r>
            <w:proofErr w:type="spellStart"/>
            <w:r w:rsidR="00680788">
              <w:t>MaxFramesPerInterval</w:t>
            </w:r>
            <w:proofErr w:type="spellEnd"/>
            <w:r w:rsidR="00680788">
              <w:t xml:space="preserve"> can be considered as 1 in this case.</w:t>
            </w:r>
            <w:r w:rsidR="00680788">
              <w:rPr>
                <w:lang w:eastAsia="zh-CN"/>
              </w:rPr>
              <w:t>)</w:t>
            </w:r>
            <w:r>
              <w:rPr>
                <w:lang w:eastAsia="zh-CN"/>
              </w:rPr>
              <w:t xml:space="preserve"> It is proposed to remove the </w:t>
            </w:r>
            <w:proofErr w:type="spellStart"/>
            <w:r>
              <w:rPr>
                <w:lang w:eastAsia="zh-CN"/>
              </w:rPr>
              <w:t>EarlestTransmitoffset</w:t>
            </w:r>
            <w:proofErr w:type="spellEnd"/>
            <w:r>
              <w:rPr>
                <w:lang w:eastAsia="zh-CN"/>
              </w:rPr>
              <w:t xml:space="preserve"> and </w:t>
            </w:r>
            <w:proofErr w:type="spellStart"/>
            <w:r>
              <w:rPr>
                <w:lang w:eastAsia="zh-CN"/>
              </w:rPr>
              <w:t>LatestTransmitOffset</w:t>
            </w:r>
            <w:proofErr w:type="spellEnd"/>
            <w:r>
              <w:rPr>
                <w:lang w:eastAsia="zh-CN"/>
              </w:rPr>
              <w: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esides, it add some clarifications on the parameters:</w:t>
            </w:r>
          </w:p>
          <w:p w14:paraId="4FD08E67" w14:textId="14A4FA79" w:rsidR="00B07043" w:rsidRDefault="00B07043" w:rsidP="00B07043">
            <w:pPr>
              <w:pStyle w:val="CRCoverPage"/>
              <w:spacing w:after="0"/>
              <w:ind w:left="100"/>
              <w:rPr>
                <w:lang w:eastAsia="zh-CN"/>
              </w:rPr>
            </w:pPr>
            <w:r>
              <w:rPr>
                <w:lang w:eastAsia="zh-CN"/>
              </w:rPr>
              <w:t>T</w:t>
            </w:r>
            <w:r w:rsidRPr="00C70AA7">
              <w:rPr>
                <w:lang w:eastAsia="zh-CN"/>
              </w:rPr>
              <w:t xml:space="preserve">he value of </w:t>
            </w:r>
            <w:proofErr w:type="spellStart"/>
            <w:r w:rsidRPr="00C70AA7">
              <w:rPr>
                <w:lang w:eastAsia="zh-CN"/>
              </w:rPr>
              <w:t>LatestTransmitOffset</w:t>
            </w:r>
            <w:proofErr w:type="spellEnd"/>
            <w:r w:rsidRPr="00C70AA7">
              <w:rPr>
                <w:lang w:eastAsia="zh-CN"/>
              </w:rPr>
              <w:t xml:space="preserve"> subtracted by EarliestTransmitOffset shall be up to Buffer capability</w:t>
            </w:r>
            <w:del w:id="1" w:author="Nokia" w:date="2023-04-11T13:53:00Z">
              <w:r w:rsidRPr="00C70AA7" w:rsidDel="00D0267D">
                <w:rPr>
                  <w:lang w:eastAsia="zh-CN"/>
                </w:rPr>
                <w:delText xml:space="preserve"> sent by the Talker</w:delText>
              </w:r>
            </w:del>
            <w:r>
              <w:rPr>
                <w:lang w:eastAsia="zh-CN"/>
              </w:rPr>
              <w:t xml:space="preserve">. But currently this is described in </w:t>
            </w:r>
            <w:proofErr w:type="spellStart"/>
            <w:r>
              <w:rPr>
                <w:lang w:eastAsia="zh-CN"/>
              </w:rPr>
              <w:t>MaxLatency</w:t>
            </w:r>
            <w:proofErr w:type="spellEnd"/>
            <w:r>
              <w:rPr>
                <w:lang w:eastAsia="zh-CN"/>
              </w:rPr>
              <w:t xml:space="preserve">. It should be also described in </w:t>
            </w:r>
            <w:proofErr w:type="spellStart"/>
            <w:r>
              <w:rPr>
                <w:lang w:eastAsia="zh-CN"/>
              </w:rPr>
              <w:t>LatestTransmitOffset</w:t>
            </w:r>
            <w:proofErr w:type="spellEnd"/>
            <w:r>
              <w:rPr>
                <w:lang w:eastAsia="zh-CN"/>
              </w:rPr>
              <w:t xml:space="preserve"> part. And </w:t>
            </w:r>
            <w:proofErr w:type="spellStart"/>
            <w:r w:rsidRPr="00C70AA7">
              <w:rPr>
                <w:lang w:eastAsia="zh-CN"/>
              </w:rPr>
              <w:t>LatestTransmitOffset</w:t>
            </w:r>
            <w:proofErr w:type="spellEnd"/>
            <w:r>
              <w:rPr>
                <w:lang w:eastAsia="zh-CN"/>
              </w:rPr>
              <w:t xml:space="preserve"> shall be </w:t>
            </w:r>
            <w:ins w:id="2" w:author="Nokia" w:date="2023-04-11T13:55:00Z">
              <w:r w:rsidR="00D0267D">
                <w:rPr>
                  <w:lang w:eastAsia="zh-CN"/>
                </w:rPr>
                <w:t xml:space="preserve">larger or </w:t>
              </w:r>
            </w:ins>
            <w:ins w:id="3" w:author="Nokia" w:date="2023-04-11T13:56:00Z">
              <w:r w:rsidR="00D0267D">
                <w:rPr>
                  <w:lang w:eastAsia="zh-CN"/>
                </w:rPr>
                <w:t>equal</w:t>
              </w:r>
            </w:ins>
            <w:del w:id="4" w:author="Nokia" w:date="2023-04-11T13:56:00Z">
              <w:r w:rsidDel="00D0267D">
                <w:rPr>
                  <w:lang w:eastAsia="zh-CN"/>
                </w:rPr>
                <w:delText>bigger</w:delText>
              </w:r>
            </w:del>
            <w:r>
              <w:rPr>
                <w:lang w:eastAsia="zh-CN"/>
              </w:rPr>
              <w:t xml:space="preserve"> than </w:t>
            </w:r>
            <w:proofErr w:type="spellStart"/>
            <w:r>
              <w:rPr>
                <w:lang w:eastAsia="zh-CN"/>
              </w:rPr>
              <w:t>Earlesr</w:t>
            </w:r>
            <w:proofErr w:type="spellEnd"/>
            <w:r>
              <w:rPr>
                <w:lang w:eastAsia="zh-CN"/>
              </w:rPr>
              <w:t xml:space="preserve"> </w:t>
            </w:r>
            <w:proofErr w:type="spellStart"/>
            <w:r>
              <w:rPr>
                <w:lang w:eastAsia="zh-CN"/>
              </w:rPr>
              <w:t>Transmitoffset</w:t>
            </w:r>
            <w:proofErr w:type="spellEnd"/>
            <w:r>
              <w:rPr>
                <w:lang w:eastAsia="zh-CN"/>
              </w:rPr>
              <w: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lang w:val="en-US"/>
              </w:rPr>
            </w:pPr>
            <w:proofErr w:type="spellStart"/>
            <w:r w:rsidRPr="00E155A6">
              <w:rPr>
                <w:lang w:val="en-US"/>
              </w:rPr>
              <w:t>MaxFrameSize</w:t>
            </w:r>
            <w:proofErr w:type="spellEnd"/>
            <w:r>
              <w:rPr>
                <w:lang w:val="en-US"/>
              </w:rPr>
              <w:t xml:space="preserve">: the PCF does not transfer the Burst Size of </w:t>
            </w:r>
            <w:proofErr w:type="spellStart"/>
            <w:r>
              <w:rPr>
                <w:lang w:val="en-US"/>
              </w:rPr>
              <w:t>QoS</w:t>
            </w:r>
            <w:proofErr w:type="spellEnd"/>
            <w:r>
              <w:rPr>
                <w:lang w:val="en-US"/>
              </w:rPr>
              <w:t xml:space="preserve"> Flow directly to the SMF but generate MDBV based on it. To make it precise, the 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97B0DB2" w14:textId="77777777" w:rsidR="00B07043" w:rsidRDefault="00B07043" w:rsidP="00B07043">
      <w:pPr>
        <w:pStyle w:val="8"/>
      </w:pPr>
      <w:bookmarkStart w:id="6" w:name="_Toc131517289"/>
      <w:bookmarkEnd w:id="5"/>
      <w:r>
        <w:t>Annex M (normative)</w:t>
      </w:r>
      <w:proofErr w:type="gramStart"/>
      <w:r>
        <w:t>:</w:t>
      </w:r>
      <w:proofErr w:type="gramEnd"/>
      <w:r>
        <w:br/>
        <w:t>Interworking with TSN deployed in the Transport Network</w:t>
      </w:r>
      <w:bookmarkEnd w:id="6"/>
    </w:p>
    <w:p w14:paraId="20C92A87" w14:textId="77777777" w:rsidR="00B07043" w:rsidRDefault="00B07043" w:rsidP="00B07043">
      <w:pPr>
        <w:pStyle w:val="1"/>
      </w:pPr>
      <w:bookmarkStart w:id="7" w:name="_Toc131517290"/>
      <w:r>
        <w:t>M.1</w:t>
      </w:r>
      <w:r>
        <w:tab/>
        <w:t>Mapping of the parameters between 5GS and TSN UNI</w:t>
      </w:r>
      <w:bookmarkEnd w:id="7"/>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 xml:space="preserve">The details of the parameters in the TSN UNI are specified in IEEE </w:t>
      </w:r>
      <w:proofErr w:type="spellStart"/>
      <w:proofErr w:type="gramStart"/>
      <w:r>
        <w:t>Std</w:t>
      </w:r>
      <w:proofErr w:type="spellEnd"/>
      <w:proofErr w:type="gramEnd"/>
      <w:r>
        <w:t xml:space="preserve"> 802.1Qcc [95]) and IEEE P802.1Qdj [146].</w:t>
      </w:r>
    </w:p>
    <w:p w14:paraId="7B938857" w14:textId="77777777" w:rsidR="00B07043" w:rsidRDefault="00B07043" w:rsidP="00B07043">
      <w:r>
        <w:t xml:space="preserve">The SMF/CUC derives the End Station related information for the stream requirements towards the TN CNC for the </w:t>
      </w:r>
      <w:proofErr w:type="spellStart"/>
      <w:r>
        <w:t>QoS</w:t>
      </w:r>
      <w:proofErr w:type="spellEnd"/>
      <w:r>
        <w:t xml:space="preserve">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r>
      <w:proofErr w:type="spellStart"/>
      <w:r>
        <w:t>StreamID</w:t>
      </w:r>
      <w:proofErr w:type="spellEnd"/>
      <w: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0E68C078" w14:textId="77777777" w:rsidR="00B07043" w:rsidRDefault="00B07043" w:rsidP="00B07043">
      <w:pPr>
        <w:pStyle w:val="B2"/>
      </w:pPr>
      <w:r>
        <w:t>-</w:t>
      </w:r>
      <w:r>
        <w:tab/>
      </w:r>
      <w:proofErr w:type="spellStart"/>
      <w:r>
        <w:t>StreamRank</w:t>
      </w:r>
      <w:proofErr w:type="spellEnd"/>
      <w:r>
        <w:t>: set to zero for ARP priority values 1-8; set to one for other ARP values.</w:t>
      </w:r>
    </w:p>
    <w:p w14:paraId="63AC7968" w14:textId="77777777" w:rsidR="00B07043" w:rsidRDefault="00B07043" w:rsidP="00B0704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r>
      <w:proofErr w:type="spellStart"/>
      <w:r>
        <w:t>DataFrameSpecification</w:t>
      </w:r>
      <w:proofErr w:type="spellEnd"/>
      <w:r>
        <w:t xml:space="preserve"> (optional): When it is present it specifies how the TN can identify packets of the TN stream in order to apply the required TSN configuration. If the AN-TL and CN-TL are supported, the SMF/CUC does not include the </w:t>
      </w:r>
      <w:proofErr w:type="spellStart"/>
      <w:r>
        <w:t>DataFrameSpecification</w:t>
      </w:r>
      <w:proofErr w:type="spellEnd"/>
      <w:r>
        <w:t xml:space="preserve"> to the TN CNC.</w:t>
      </w:r>
    </w:p>
    <w:p w14:paraId="109B20EC" w14:textId="77777777" w:rsidR="00B07043" w:rsidRDefault="00B07043" w:rsidP="00B07043">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w:t>
      </w:r>
      <w:proofErr w:type="spellStart"/>
      <w:r>
        <w:t>QoS</w:t>
      </w:r>
      <w:proofErr w:type="spellEnd"/>
      <w:r>
        <w:t xml:space="preserve"> Flow. The SMF/CUC instruct the UPF and NG-RAN to assign a separate N3 tunnel end point address for each </w:t>
      </w:r>
      <w:proofErr w:type="spellStart"/>
      <w:r>
        <w:t>QoS</w:t>
      </w:r>
      <w:proofErr w:type="spellEnd"/>
      <w:r>
        <w:t xml:space="preserve"> Flow. This ensures the TN can distinguish the </w:t>
      </w:r>
      <w:proofErr w:type="spellStart"/>
      <w:r>
        <w:t>QoS</w:t>
      </w:r>
      <w:proofErr w:type="spellEnd"/>
      <w:r>
        <w:t xml:space="preserve">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5CEC11C2" w14:textId="0391148E" w:rsidR="00B07043" w:rsidRDefault="00B07043" w:rsidP="00B07043">
      <w:pPr>
        <w:pStyle w:val="EditorsNote"/>
      </w:pPr>
      <w:r>
        <w:t>Editor's note:</w:t>
      </w:r>
      <w:r>
        <w:tab/>
        <w:t xml:space="preserve">It is FFS if the interface between the SMF/CUC and TN CNC could allow the SMF/CUC to indicate the TEID and QFI of the given </w:t>
      </w:r>
      <w:proofErr w:type="spellStart"/>
      <w:r>
        <w:t>QoS</w:t>
      </w:r>
      <w:proofErr w:type="spellEnd"/>
      <w:r>
        <w:t xml:space="preserve"> Flow to the TN CNC.</w:t>
      </w:r>
    </w:p>
    <w:p w14:paraId="67721651" w14:textId="77777777" w:rsidR="00B07043" w:rsidRDefault="00B07043" w:rsidP="00B07043">
      <w:pPr>
        <w:pStyle w:val="B1"/>
      </w:pPr>
      <w:r>
        <w:t>‐</w:t>
      </w:r>
      <w:r>
        <w:tab/>
      </w:r>
      <w:proofErr w:type="spellStart"/>
      <w:r>
        <w:t>TrafficSpecification</w:t>
      </w:r>
      <w:proofErr w:type="spellEnd"/>
      <w:r>
        <w:t xml:space="preserve">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r>
      <w:proofErr w:type="spellStart"/>
      <w:r>
        <w:t>MaxFramesPerInterval</w:t>
      </w:r>
      <w:proofErr w:type="spellEnd"/>
      <w:r>
        <w:t>: specifies the maximum number of frames that the Talker transmits in one Interval.</w:t>
      </w:r>
    </w:p>
    <w:p w14:paraId="25057A13" w14:textId="596F168D" w:rsidR="00B07043" w:rsidRDefault="00B07043" w:rsidP="00B07043">
      <w:pPr>
        <w:pStyle w:val="B2"/>
      </w:pPr>
      <w:r>
        <w:t>‐</w:t>
      </w:r>
      <w:r>
        <w:tab/>
      </w:r>
      <w:proofErr w:type="spellStart"/>
      <w:r>
        <w:t>MaxFrameSize</w:t>
      </w:r>
      <w:proofErr w:type="spellEnd"/>
      <w:r>
        <w:t xml:space="preserve">: derived from the </w:t>
      </w:r>
      <w:del w:id="8" w:author="Huawei1" w:date="2023-04-07T21:37:00Z">
        <w:r w:rsidDel="00680788">
          <w:rPr>
            <w:rFonts w:hint="eastAsia"/>
            <w:lang w:eastAsia="zh-CN"/>
          </w:rPr>
          <w:delText>Burst Size</w:delText>
        </w:r>
      </w:del>
      <w:ins w:id="9" w:author="Huawei1" w:date="2023-04-07T21:37:00Z">
        <w:r w:rsidR="00680788">
          <w:rPr>
            <w:rFonts w:hint="eastAsia"/>
            <w:lang w:eastAsia="zh-CN"/>
          </w:rPr>
          <w:t>MDBV</w:t>
        </w:r>
      </w:ins>
      <w:r>
        <w:t xml:space="preserve"> of the </w:t>
      </w:r>
      <w:proofErr w:type="spellStart"/>
      <w:r>
        <w:t>QoS</w:t>
      </w:r>
      <w:proofErr w:type="spellEnd"/>
      <w:r>
        <w:t xml:space="preserve"> Flow. </w:t>
      </w:r>
      <w:ins w:id="10"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11" w:author="Huawei1" w:date="2023-04-07T21:37:00Z">
        <w:r w:rsidDel="00680788">
          <w:delText>The</w:delText>
        </w:r>
      </w:del>
      <w:ins w:id="12" w:author="Huawei1" w:date="2023-04-07T21:37:00Z">
        <w:r w:rsidR="00680788">
          <w:t>the</w:t>
        </w:r>
      </w:ins>
      <w:r>
        <w:t xml:space="preserve"> PCF transfers the </w:t>
      </w:r>
      <w:del w:id="13" w:author="Huawei1" w:date="2023-04-07T21:37:00Z">
        <w:r w:rsidDel="00680788">
          <w:delText>Burst Size</w:delText>
        </w:r>
      </w:del>
      <w:ins w:id="14" w:author="Huawei1" w:date="2023-04-07T21:37:00Z">
        <w:r w:rsidR="00680788">
          <w:t>MDBV</w:t>
        </w:r>
      </w:ins>
      <w:r>
        <w:t xml:space="preserve"> to the SMF/CUC. The SMF/CUC sets </w:t>
      </w:r>
      <w:proofErr w:type="spellStart"/>
      <w:r>
        <w:t>MaxFrameSize</w:t>
      </w:r>
      <w:proofErr w:type="spellEnd"/>
      <w:r>
        <w:t xml:space="preserve"> based on the following formula: </w:t>
      </w:r>
      <w:del w:id="15" w:author="Huawei1" w:date="2023-04-07T21:37:00Z">
        <w:r w:rsidDel="00680788">
          <w:delText>Burst Size</w:delText>
        </w:r>
      </w:del>
      <w:ins w:id="16" w:author="Huawei1" w:date="2023-04-07T21:37:00Z">
        <w:r w:rsidR="00680788">
          <w:t>MDBV</w:t>
        </w:r>
      </w:ins>
      <w:r>
        <w:t xml:space="preserve"> of the </w:t>
      </w:r>
      <w:proofErr w:type="spellStart"/>
      <w:r>
        <w:t>QoS</w:t>
      </w:r>
      <w:proofErr w:type="spellEnd"/>
      <w:r>
        <w:t xml:space="preserve"> Flow - the framing bits which is not used for transferring in 5GS, (e.g. CRC + the GTP-U tunnel overhead).</w:t>
      </w:r>
    </w:p>
    <w:p w14:paraId="5E28EA11" w14:textId="77777777" w:rsidR="00B07043" w:rsidRDefault="00B07043" w:rsidP="00B070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2A86CBC" w14:textId="77777777" w:rsidR="00B07043" w:rsidRDefault="00B07043" w:rsidP="00B07043">
      <w:pPr>
        <w:pStyle w:val="B2"/>
      </w:pPr>
      <w:r>
        <w:lastRenderedPageBreak/>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72604AFA" w14:textId="77777777" w:rsidR="00B07043" w:rsidRDefault="00B07043" w:rsidP="00B07043">
      <w:pPr>
        <w:pStyle w:val="B3"/>
      </w:pPr>
      <w:r>
        <w:t>‐</w:t>
      </w:r>
      <w:r>
        <w:tab/>
        <w:t>EarliestTransmitOffset: the earliest offset within the Interval.</w:t>
      </w:r>
    </w:p>
    <w:p w14:paraId="73293B20" w14:textId="77777777" w:rsidR="00B07043" w:rsidRDefault="00B07043" w:rsidP="00B07043">
      <w:pPr>
        <w:pStyle w:val="B3"/>
      </w:pPr>
      <w:r>
        <w:tab/>
        <w:t>For uplink, EarliestTransmitOffset should be set based on the following formula:</w:t>
      </w:r>
    </w:p>
    <w:p w14:paraId="0FCE2075" w14:textId="449DAB28" w:rsidR="00B07043" w:rsidRDefault="00B07043" w:rsidP="00B07043">
      <w:pPr>
        <w:pStyle w:val="B4"/>
      </w:pPr>
      <w:r>
        <w:tab/>
      </w:r>
      <w:del w:id="17" w:author="Huawei User" w:date="2023-04-19T15:58:00Z">
        <w:r w:rsidDel="00C86F53">
          <w:delText xml:space="preserve">TSCAC BAT in UL direction (presented in TAI time and corrected for clock drifting as specified in TS 23.501) + UE-DS-TT Residence Time </w:delText>
        </w:r>
      </w:del>
      <w:ins w:id="18" w:author="Huawei User" w:date="2023-04-19T15:58:00Z">
        <w:r w:rsidR="00C86F53">
          <w:t xml:space="preserve">Packet arrival time </w:t>
        </w:r>
      </w:ins>
      <w:ins w:id="19" w:author="Huawei User" w:date="2023-04-19T16:03:00Z">
        <w:r w:rsidR="00C86F53">
          <w:t>at</w:t>
        </w:r>
      </w:ins>
      <w:ins w:id="20" w:author="Huawei User" w:date="2023-04-19T15:58:00Z">
        <w:r w:rsidR="00C86F53">
          <w:t xml:space="preserve"> the Talker (UL) </w:t>
        </w:r>
      </w:ins>
      <w:r>
        <w:t>+ 5G-AN PDB - M x Interval, where M is the largest integer for which the relation:</w:t>
      </w:r>
    </w:p>
    <w:p w14:paraId="71BFD648" w14:textId="33108845" w:rsidR="00B07043" w:rsidRDefault="00B07043" w:rsidP="00B07043">
      <w:pPr>
        <w:pStyle w:val="B5"/>
      </w:pPr>
      <w:r>
        <w:tab/>
      </w:r>
      <w:ins w:id="21" w:author="Huawei User" w:date="2023-04-19T15:58:00Z">
        <w:r w:rsidR="00C86F53">
          <w:t>Packet arrival time</w:t>
        </w:r>
      </w:ins>
      <w:ins w:id="22" w:author="Huawei User" w:date="2023-04-19T16:03:00Z">
        <w:r w:rsidR="00C86F53">
          <w:t xml:space="preserve"> at</w:t>
        </w:r>
      </w:ins>
      <w:ins w:id="23" w:author="Huawei User" w:date="2023-04-19T15:58:00Z">
        <w:r w:rsidR="00C86F53">
          <w:t xml:space="preserve"> the Talker (UL) </w:t>
        </w:r>
      </w:ins>
      <w:del w:id="24" w:author="Huawei User" w:date="2023-04-19T15:58:00Z">
        <w:r w:rsidDel="00C86F53">
          <w:delText>TSCAC BAT in UL direction + UE-DS-TT Residence Time + 5G-AN PDB</w:delText>
        </w:r>
      </w:del>
      <w:r>
        <w:t xml:space="preserve"> &gt; M x Interval duration.</w:t>
      </w:r>
    </w:p>
    <w:p w14:paraId="35E6C935" w14:textId="77777777" w:rsidR="00C86F53" w:rsidRDefault="00B07043" w:rsidP="00B07043">
      <w:pPr>
        <w:pStyle w:val="B4"/>
        <w:rPr>
          <w:ins w:id="25" w:author="Huawei User" w:date="2023-04-19T15:58:00Z"/>
        </w:rPr>
      </w:pPr>
      <w:r>
        <w:tab/>
      </w:r>
      <w:proofErr w:type="gramStart"/>
      <w:r>
        <w:t>would</w:t>
      </w:r>
      <w:proofErr w:type="gramEnd"/>
      <w:r>
        <w:t xml:space="preserve"> be true.</w:t>
      </w:r>
      <w:ins w:id="26" w:author="Huawei User" w:date="2023-04-19T15:58:00Z">
        <w:r w:rsidR="00C86F53" w:rsidRPr="00C86F53">
          <w:t xml:space="preserve"> </w:t>
        </w:r>
      </w:ins>
    </w:p>
    <w:p w14:paraId="678C87AF" w14:textId="6FBC06BA" w:rsidR="00B07043" w:rsidRDefault="00C86F53" w:rsidP="00C86F53">
      <w:pPr>
        <w:pStyle w:val="B4"/>
        <w:ind w:left="1134" w:firstLine="1"/>
      </w:pPr>
      <w:ins w:id="27" w:author="Huawei User" w:date="2023-04-19T15:58:00Z">
        <w:r>
          <w:t xml:space="preserve">Packet arrival time </w:t>
        </w:r>
      </w:ins>
      <w:ins w:id="28" w:author="Huawei User" w:date="2023-04-19T16:03:00Z">
        <w:r>
          <w:t xml:space="preserve">at </w:t>
        </w:r>
      </w:ins>
      <w:ins w:id="29" w:author="Huawei User" w:date="2023-04-19T15:58:00Z">
        <w:r>
          <w:t xml:space="preserve">the Talker (UL) </w:t>
        </w:r>
      </w:ins>
      <w:ins w:id="30" w:author="Huawei User" w:date="2023-04-19T15:59:00Z">
        <w:r>
          <w:t xml:space="preserve">should be: </w:t>
        </w:r>
      </w:ins>
      <w:ins w:id="31" w:author="Huawei User" w:date="2023-04-19T15:58:00Z">
        <w:r>
          <w:t>TSCAC BAT in UL direction (presented in TAI time and corrected for clock drifting as specified in TS 23.501) + UE-DS-TT Residence Time</w:t>
        </w:r>
      </w:ins>
    </w:p>
    <w:p w14:paraId="153E2469" w14:textId="77777777" w:rsidR="00B07043" w:rsidRDefault="00B07043" w:rsidP="00B07043">
      <w:pPr>
        <w:pStyle w:val="B3"/>
      </w:pPr>
      <w:r>
        <w:tab/>
        <w:t>For downlink, EarliestTransmitOffset should be set based on the following formula:</w:t>
      </w:r>
    </w:p>
    <w:p w14:paraId="0C078FD6" w14:textId="2CE29BC3" w:rsidR="00B07043" w:rsidRDefault="00B07043" w:rsidP="00B07043">
      <w:pPr>
        <w:pStyle w:val="B4"/>
      </w:pPr>
      <w:r>
        <w:tab/>
      </w:r>
      <w:del w:id="32" w:author="Huawei User" w:date="2023-04-19T16:04:00Z">
        <w:r w:rsidDel="00C86F53">
          <w:delText>TSCAC BAT in DL direction (presented in TAI time and corrected for clock drifting as specified in TS 23.501)</w:delText>
        </w:r>
      </w:del>
      <w:ins w:id="33" w:author="Huawei User" w:date="2023-04-19T16:04:00Z">
        <w:r w:rsidR="00C86F53" w:rsidRPr="00C86F53">
          <w:t xml:space="preserve"> </w:t>
        </w:r>
        <w:r w:rsidR="00C86F53">
          <w:t>Packet arrival time at the Talker (DL)</w:t>
        </w:r>
      </w:ins>
      <w:del w:id="34" w:author="Huawei User" w:date="2023-04-19T16:04:00Z">
        <w:r w:rsidDel="00C86F53">
          <w:delText xml:space="preserve"> + UPF Residence Time</w:delText>
        </w:r>
      </w:del>
      <w:r>
        <w:t xml:space="preserve"> - M x Interval, where M is the largest integer for which the relation:</w:t>
      </w:r>
    </w:p>
    <w:p w14:paraId="1925C75B" w14:textId="66C9A9A4" w:rsidR="00B07043" w:rsidRDefault="00B07043" w:rsidP="00B07043">
      <w:pPr>
        <w:pStyle w:val="B5"/>
      </w:pPr>
      <w:r>
        <w:tab/>
      </w:r>
      <w:ins w:id="35" w:author="Huawei User" w:date="2023-04-19T16:04:00Z">
        <w:r w:rsidR="00C86F53">
          <w:t>Packet arrival time at the Talker (DL)</w:t>
        </w:r>
      </w:ins>
      <w:del w:id="36" w:author="Huawei User" w:date="2023-04-19T16:04:00Z">
        <w:r w:rsidDel="00C86F53">
          <w:delText>TSCAC BAT in DL direction + UPF Residence Time</w:delText>
        </w:r>
      </w:del>
      <w:r>
        <w:t xml:space="preserve"> &gt; M x Interval duration.</w:t>
      </w:r>
    </w:p>
    <w:p w14:paraId="595DB3E4" w14:textId="77777777" w:rsidR="00B07043" w:rsidRDefault="00B07043" w:rsidP="00B07043">
      <w:pPr>
        <w:pStyle w:val="B3"/>
        <w:rPr>
          <w:ins w:id="37" w:author="Huawei User" w:date="2023-04-19T16:02:00Z"/>
        </w:rPr>
      </w:pPr>
      <w:r>
        <w:tab/>
      </w:r>
      <w:proofErr w:type="gramStart"/>
      <w:r>
        <w:t>would</w:t>
      </w:r>
      <w:proofErr w:type="gramEnd"/>
      <w:r>
        <w:t xml:space="preserve"> be true.</w:t>
      </w:r>
    </w:p>
    <w:p w14:paraId="0B0BF38B" w14:textId="53CF245B" w:rsidR="00C86F53" w:rsidRDefault="00C86F53" w:rsidP="00C86F53">
      <w:pPr>
        <w:pStyle w:val="B3"/>
        <w:ind w:hanging="1"/>
      </w:pPr>
      <w:ins w:id="38" w:author="Huawei User" w:date="2023-04-19T16:03:00Z">
        <w:r>
          <w:t>Packet arrival time at the Talker (DL) should be</w:t>
        </w:r>
      </w:ins>
      <w:ins w:id="39" w:author="Huawei User" w:date="2023-04-19T16:04:00Z">
        <w:r>
          <w:t xml:space="preserve"> TSCAC BAT in DL direction (presented in TAI time and corrected for clock drifting as specified in TS 23.501).</w:t>
        </w:r>
      </w:ins>
    </w:p>
    <w:p w14:paraId="7ACB16C1" w14:textId="77C79B02" w:rsidR="00B07043" w:rsidRDefault="00B07043" w:rsidP="00B0704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ins w:id="40" w:author="Huawei User" w:date="2023-04-19T16:07:00Z">
        <w:r w:rsidR="00C86F53">
          <w:t xml:space="preserve"> </w:t>
        </w:r>
        <w:r w:rsidR="00C86F53" w:rsidRPr="00C86F53">
          <w:t xml:space="preserve">The </w:t>
        </w:r>
        <w:proofErr w:type="spellStart"/>
        <w:r w:rsidR="00C86F53" w:rsidRPr="00C86F53">
          <w:t>LatestTransmitOffset</w:t>
        </w:r>
        <w:proofErr w:type="spellEnd"/>
        <w:r w:rsidR="00C86F53" w:rsidRPr="00C86F53">
          <w:t xml:space="preserve"> shall be set to the Buffer Capability when the value of </w:t>
        </w:r>
        <w:proofErr w:type="spellStart"/>
        <w:r w:rsidR="00C86F53" w:rsidRPr="00C86F53">
          <w:t>LatestTransmitOffset</w:t>
        </w:r>
        <w:proofErr w:type="spellEnd"/>
        <w:r w:rsidR="00C86F53" w:rsidRPr="00C86F53">
          <w:t xml:space="preserve"> subtracted by the packet arrival time at the Talker (</w:t>
        </w:r>
      </w:ins>
      <w:ins w:id="41" w:author="Huawei User" w:date="2023-04-19T16:08:00Z">
        <w:r w:rsidR="00C86F53">
          <w:t xml:space="preserve">either </w:t>
        </w:r>
      </w:ins>
      <w:ins w:id="42" w:author="Huawei User" w:date="2023-04-19T16:07:00Z">
        <w:r w:rsidR="00C86F53">
          <w:t xml:space="preserve">UL </w:t>
        </w:r>
      </w:ins>
      <w:ins w:id="43" w:author="Huawei User" w:date="2023-04-19T16:08:00Z">
        <w:r w:rsidR="00C86F53">
          <w:t>or</w:t>
        </w:r>
      </w:ins>
      <w:ins w:id="44" w:author="Huawei User" w:date="2023-04-19T16:07:00Z">
        <w:r w:rsidR="00C86F53">
          <w:t xml:space="preserve"> DL respectively </w:t>
        </w:r>
      </w:ins>
      <w:ins w:id="45" w:author="Huawei User" w:date="2023-04-19T16:08:00Z">
        <w:r w:rsidR="00C86F53">
          <w:t xml:space="preserve">as described </w:t>
        </w:r>
      </w:ins>
      <w:ins w:id="46" w:author="Huawei User" w:date="2023-04-19T16:07:00Z">
        <w:r w:rsidR="00C86F53" w:rsidRPr="00C86F53">
          <w:t>in EarliestTransmitOffset) exceeds the Buffer capability</w:t>
        </w:r>
      </w:ins>
      <w:ins w:id="47" w:author="Huawei User" w:date="2023-04-19T16:09:00Z">
        <w:r w:rsidR="00C86F53">
          <w:t>.</w:t>
        </w:r>
      </w:ins>
      <w:ins w:id="48" w:author="Huawei1" w:date="2023-04-07T21:37:00Z">
        <w:r w:rsidR="00680788" w:rsidRPr="00680788">
          <w:rPr>
            <w:lang w:val="en-US"/>
          </w:rPr>
          <w:t xml:space="preserve"> </w:t>
        </w:r>
        <w:r w:rsidR="00680788" w:rsidRPr="00C70AA7">
          <w:rPr>
            <w:lang w:val="en-US"/>
          </w:rPr>
          <w:t xml:space="preserve">The value of </w:t>
        </w:r>
        <w:proofErr w:type="spellStart"/>
        <w:r w:rsidR="00680788" w:rsidRPr="00C70AA7">
          <w:rPr>
            <w:lang w:val="en-US"/>
          </w:rPr>
          <w:t>LatestTransmitOffset</w:t>
        </w:r>
        <w:proofErr w:type="spellEnd"/>
        <w:r w:rsidR="00680788" w:rsidRPr="00C70AA7">
          <w:rPr>
            <w:lang w:val="en-US"/>
          </w:rPr>
          <w:t xml:space="preserve"> shall be larger </w:t>
        </w:r>
      </w:ins>
      <w:ins w:id="49" w:author="Nokia" w:date="2023-04-11T12:38:00Z">
        <w:r w:rsidR="00D21103">
          <w:rPr>
            <w:lang w:val="en-US"/>
          </w:rPr>
          <w:t xml:space="preserve">or equal </w:t>
        </w:r>
      </w:ins>
      <w:ins w:id="50" w:author="Huawei1" w:date="2023-04-07T21:37:00Z">
        <w:r w:rsidR="00680788" w:rsidRPr="00C70AA7">
          <w:rPr>
            <w:lang w:val="en-US"/>
          </w:rPr>
          <w:t>than EarliestTransmitOffset</w:t>
        </w:r>
        <w:del w:id="51" w:author="Huawei User" w:date="2023-04-19T16:09:00Z">
          <w:r w:rsidR="00680788" w:rsidRPr="00C70AA7" w:rsidDel="00C86F53">
            <w:rPr>
              <w:lang w:val="en-US"/>
            </w:rPr>
            <w:delText xml:space="preserve"> and the value of LatestTransmitOffset subtracted by EarliestTransmitOffset shall be up to Buffe</w:delText>
          </w:r>
          <w:r w:rsidR="00680788" w:rsidDel="00C86F53">
            <w:rPr>
              <w:lang w:val="en-US"/>
            </w:rPr>
            <w:delText>r capability  the Talker</w:delText>
          </w:r>
        </w:del>
        <w:r w:rsidR="00680788">
          <w:rPr>
            <w:rFonts w:eastAsia="等线"/>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r>
      <w:proofErr w:type="spellStart"/>
      <w:r>
        <w:t>UserToNetworkRequirements</w:t>
      </w:r>
      <w:proofErr w:type="spellEnd"/>
      <w:r>
        <w:t>:</w:t>
      </w:r>
    </w:p>
    <w:p w14:paraId="67572BB0" w14:textId="77777777" w:rsidR="00B07043" w:rsidRDefault="00B07043" w:rsidP="00B07043">
      <w:pPr>
        <w:pStyle w:val="B3"/>
      </w:pPr>
      <w:r>
        <w:t>‐</w:t>
      </w:r>
      <w:r>
        <w:tab/>
      </w:r>
      <w:proofErr w:type="spellStart"/>
      <w:r>
        <w:t>NumSeamlessTrees</w:t>
      </w:r>
      <w:proofErr w:type="spellEnd"/>
      <w:r>
        <w:t>: set to one (no redundancy) or other value (if redundancy is required).</w:t>
      </w:r>
    </w:p>
    <w:p w14:paraId="1633F8D9" w14:textId="6247A17B" w:rsidR="00B07043" w:rsidRDefault="00B07043" w:rsidP="00B0704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EarliestTransmitOffset</w:t>
      </w:r>
      <w:del w:id="52" w:author="Huawei User" w:date="2023-04-19T16:09:00Z">
        <w:r w:rsidDel="00C86F53">
          <w:delText xml:space="preserve"> up to Buffer capability sent by the Talker</w:delText>
        </w:r>
      </w:del>
      <w:r>
        <w:t>.</w:t>
      </w:r>
    </w:p>
    <w:p w14:paraId="62DE649D" w14:textId="77777777" w:rsidR="00B07043" w:rsidRDefault="00B07043" w:rsidP="00B0704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r>
      <w:proofErr w:type="spellStart"/>
      <w:r>
        <w:t>EndStationInterfaces</w:t>
      </w:r>
      <w:proofErr w:type="spellEnd"/>
      <w:r>
        <w:t>: derived as with the corresponding information for the Talker group.</w:t>
      </w:r>
    </w:p>
    <w:p w14:paraId="67C7A531" w14:textId="77777777" w:rsidR="00B07043" w:rsidRDefault="00B07043" w:rsidP="00B07043">
      <w:pPr>
        <w:pStyle w:val="B2"/>
      </w:pPr>
      <w:r>
        <w:t>-</w:t>
      </w:r>
      <w:r>
        <w:tab/>
      </w:r>
      <w:proofErr w:type="spellStart"/>
      <w:r>
        <w:t>UserToNetworkRequirements</w:t>
      </w:r>
      <w:proofErr w:type="spellEnd"/>
      <w:r>
        <w:t>:</w:t>
      </w:r>
    </w:p>
    <w:p w14:paraId="711925C9" w14:textId="77777777" w:rsidR="00B07043" w:rsidRDefault="00B07043" w:rsidP="00B07043">
      <w:pPr>
        <w:pStyle w:val="B3"/>
      </w:pPr>
      <w:r>
        <w:t>‐</w:t>
      </w:r>
      <w:r>
        <w:tab/>
      </w:r>
      <w:proofErr w:type="spellStart"/>
      <w:r>
        <w:t>NumSeamlessTrees</w:t>
      </w:r>
      <w:proofErr w:type="spellEnd"/>
      <w:r>
        <w:t>: set to one.</w:t>
      </w:r>
    </w:p>
    <w:p w14:paraId="6CCB79D1" w14:textId="77777777" w:rsidR="00B07043" w:rsidRDefault="00B07043" w:rsidP="00B07043">
      <w:pPr>
        <w:pStyle w:val="B3"/>
      </w:pPr>
      <w:r>
        <w:t>‐</w:t>
      </w:r>
      <w:r>
        <w:tab/>
      </w:r>
      <w:proofErr w:type="spellStart"/>
      <w:r>
        <w:t>MaxLatency</w:t>
      </w:r>
      <w:proofErr w:type="spellEnd"/>
      <w:r>
        <w:t>: derived as with the corresponding information for the Talker group.</w:t>
      </w:r>
    </w:p>
    <w:p w14:paraId="550D330C" w14:textId="77777777" w:rsidR="00B07043" w:rsidRDefault="00B07043" w:rsidP="00B07043">
      <w:pPr>
        <w:pStyle w:val="B2"/>
      </w:pPr>
      <w:r>
        <w:lastRenderedPageBreak/>
        <w:t>-</w:t>
      </w:r>
      <w:r>
        <w:tab/>
      </w:r>
      <w:proofErr w:type="spellStart"/>
      <w:r>
        <w:t>InterfaceCapabilities</w:t>
      </w:r>
      <w:proofErr w:type="spellEnd"/>
      <w:r>
        <w:t>: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r>
      <w:proofErr w:type="spellStart"/>
      <w:r>
        <w:t>StatusInfo</w:t>
      </w:r>
      <w:proofErr w:type="spellEnd"/>
      <w:r>
        <w:t>.</w:t>
      </w:r>
    </w:p>
    <w:p w14:paraId="075A40B2" w14:textId="77777777" w:rsidR="00B07043" w:rsidRDefault="00B07043" w:rsidP="00B07043">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EarliestTransmitOffset if the </w:t>
      </w:r>
      <w:proofErr w:type="spellStart"/>
      <w:r>
        <w:t>TimeAwareOffset</w:t>
      </w:r>
      <w:proofErr w:type="spellEnd"/>
      <w:r>
        <w:t xml:space="preserve"> is present for the Talker group.</w:t>
      </w:r>
    </w:p>
    <w:p w14:paraId="2C70AAC8" w14:textId="77777777" w:rsidR="00B07043" w:rsidRDefault="00B07043" w:rsidP="00B07043">
      <w:pPr>
        <w:pStyle w:val="B2"/>
      </w:pPr>
      <w:r>
        <w:t>‐</w:t>
      </w:r>
      <w:r>
        <w:tab/>
      </w:r>
      <w:proofErr w:type="spellStart"/>
      <w:r>
        <w:t>InterfaceConfiguration</w:t>
      </w:r>
      <w:proofErr w:type="spellEnd"/>
      <w:r>
        <w:t xml:space="preserve"> (optional):</w:t>
      </w:r>
    </w:p>
    <w:p w14:paraId="79548462" w14:textId="77777777" w:rsidR="00B07043" w:rsidRDefault="00B07043" w:rsidP="00B0704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A67999D" w14:textId="77777777" w:rsidR="00B07043" w:rsidRDefault="00B07043" w:rsidP="00B0704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AB22CF0" w14:textId="77777777" w:rsidR="00B07043" w:rsidRDefault="00B07043" w:rsidP="00B07043">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w:t>
      </w:r>
      <w:proofErr w:type="spellStart"/>
      <w:r>
        <w:t>Std</w:t>
      </w:r>
      <w:proofErr w:type="spellEnd"/>
      <w:r>
        <w:t xml:space="preserve"> 802.1Qcc [95], the SMF/CUC can instruct the UPF and NG-RAN to assign for each </w:t>
      </w:r>
      <w:proofErr w:type="spellStart"/>
      <w:r>
        <w:t>QoS</w:t>
      </w:r>
      <w:proofErr w:type="spellEnd"/>
      <w:r>
        <w:t xml:space="preserve">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Talker in the AN-TL/CN-TL. This allows to use a single GTP-U tunnel as defined for non-TSN Transport networks.</w:t>
      </w:r>
    </w:p>
    <w:p w14:paraId="3072D1E6" w14:textId="5E87B5D6" w:rsidR="00B07043" w:rsidRDefault="00B07043" w:rsidP="00B07043">
      <w:pPr>
        <w:pStyle w:val="EditorsNote"/>
      </w:pPr>
      <w:r>
        <w:t>Editor's note:</w:t>
      </w:r>
      <w:r>
        <w:tab/>
        <w:t>It is FFS if and how the Service Data Flows can be used to identity streams in the TN.</w:t>
      </w:r>
    </w:p>
    <w:p w14:paraId="3FEB2ECF" w14:textId="74802761" w:rsidR="00B07043" w:rsidRDefault="00B07043" w:rsidP="00B07043">
      <w:pPr>
        <w:pStyle w:val="B4"/>
      </w:pPr>
      <w:r>
        <w:tab/>
        <w:t xml:space="preserve">If the </w:t>
      </w:r>
      <w:proofErr w:type="spellStart"/>
      <w:r>
        <w:t>TimeAwareOffset</w:t>
      </w:r>
      <w:proofErr w:type="spellEnd"/>
      <w:r>
        <w:t xml:space="preserve"> is included from TN CNC to SMF/CUC, the SMF/CUC should </w:t>
      </w:r>
      <w:ins w:id="53" w:author="Huawei1" w:date="2023-04-07T21:39:00Z">
        <w:r w:rsidR="00680788">
          <w:rPr>
            <w:rFonts w:eastAsia="等线"/>
            <w:lang w:eastAsia="en-GB"/>
          </w:rPr>
          <w:t xml:space="preserve">sent the </w:t>
        </w:r>
        <w:proofErr w:type="spellStart"/>
        <w:r w:rsidR="00680788">
          <w:rPr>
            <w:rFonts w:eastAsia="等线"/>
            <w:lang w:eastAsia="en-GB"/>
          </w:rPr>
          <w:t>TimeAwareOffset</w:t>
        </w:r>
        <w:proofErr w:type="spellEnd"/>
        <w:r w:rsidR="00680788">
          <w:rPr>
            <w:rFonts w:eastAsia="等线"/>
            <w:lang w:eastAsia="en-GB"/>
          </w:rPr>
          <w:t xml:space="preserve"> to </w:t>
        </w:r>
        <w:r w:rsidR="00680788" w:rsidRPr="00E155A6">
          <w:rPr>
            <w:rFonts w:eastAsia="等线"/>
            <w:lang w:eastAsia="en-GB"/>
          </w:rPr>
          <w:t xml:space="preserve">the AN-TL (for streams in UL direction) </w:t>
        </w:r>
        <w:r w:rsidR="00680788">
          <w:rPr>
            <w:rFonts w:eastAsia="等线"/>
            <w:lang w:eastAsia="en-GB"/>
          </w:rPr>
          <w:t xml:space="preserve">or </w:t>
        </w:r>
        <w:r w:rsidR="00680788" w:rsidRPr="00E155A6">
          <w:rPr>
            <w:rFonts w:eastAsia="等线"/>
            <w:lang w:eastAsia="en-GB"/>
          </w:rPr>
          <w:t>the CN-TL port (for streams in the DL direction)</w:t>
        </w:r>
        <w:r w:rsidR="00680788">
          <w:rPr>
            <w:rFonts w:eastAsia="等线"/>
            <w:lang w:eastAsia="en-GB"/>
          </w:rPr>
          <w:t xml:space="preserve">. The </w:t>
        </w:r>
        <w:r w:rsidR="00680788" w:rsidRPr="00E155A6">
          <w:rPr>
            <w:rFonts w:eastAsia="等线"/>
            <w:lang w:eastAsia="en-GB"/>
          </w:rPr>
          <w:t xml:space="preserve">AL-TL/CN-TL </w:t>
        </w:r>
      </w:ins>
      <w:r>
        <w:t xml:space="preserve">derive </w:t>
      </w:r>
      <w:del w:id="54" w:author="Huawei1" w:date="2023-04-07T21:39:00Z">
        <w:r w:rsidDel="00680788">
          <w:delText xml:space="preserve">input information based on the TimeAwareOffset, which allows to configure </w:delText>
        </w:r>
      </w:del>
      <w:r>
        <w:t>Gate Control information</w:t>
      </w:r>
      <w:ins w:id="55" w:author="Huawei1" w:date="2023-04-07T21:39:00Z">
        <w:r w:rsidR="00680788">
          <w:t xml:space="preserve"> </w:t>
        </w:r>
        <w:r w:rsidR="00680788">
          <w:rPr>
            <w:rFonts w:eastAsia="等线"/>
            <w:lang w:eastAsia="en-GB"/>
          </w:rPr>
          <w:t>(</w:t>
        </w:r>
        <w:r w:rsidR="00680788" w:rsidRPr="00E155A6">
          <w:rPr>
            <w:rFonts w:eastAsia="等线"/>
            <w:lang w:eastAsia="en-GB"/>
          </w:rPr>
          <w:t xml:space="preserve">i.e., </w:t>
        </w:r>
        <w:proofErr w:type="spellStart"/>
        <w:r w:rsidR="00680788" w:rsidRPr="00E155A6">
          <w:rPr>
            <w:rFonts w:eastAsia="等线"/>
            <w:lang w:eastAsia="en-GB"/>
          </w:rPr>
          <w:t>AdminBaseTime</w:t>
        </w:r>
        <w:proofErr w:type="spellEnd"/>
        <w:r w:rsidR="00680788" w:rsidRPr="00E155A6">
          <w:rPr>
            <w:rFonts w:eastAsia="等线"/>
            <w:lang w:eastAsia="en-GB"/>
          </w:rPr>
          <w:t xml:space="preserve">, </w:t>
        </w:r>
        <w:proofErr w:type="spellStart"/>
        <w:r w:rsidR="00680788" w:rsidRPr="00E155A6">
          <w:rPr>
            <w:rFonts w:eastAsia="等线"/>
            <w:lang w:eastAsia="en-GB"/>
          </w:rPr>
          <w:t>AdminCycleTime</w:t>
        </w:r>
        <w:proofErr w:type="spellEnd"/>
        <w:r w:rsidR="00680788" w:rsidRPr="00E155A6">
          <w:rPr>
            <w:rFonts w:eastAsia="等线"/>
            <w:lang w:eastAsia="en-GB"/>
          </w:rPr>
          <w:t xml:space="preserve">, </w:t>
        </w:r>
        <w:proofErr w:type="spellStart"/>
        <w:r w:rsidR="00680788" w:rsidRPr="00E155A6">
          <w:rPr>
            <w:rFonts w:eastAsia="等线"/>
            <w:lang w:eastAsia="en-GB"/>
          </w:rPr>
          <w:t>AdminControlListLength</w:t>
        </w:r>
        <w:proofErr w:type="spellEnd"/>
        <w:r w:rsidR="00680788" w:rsidRPr="00E155A6">
          <w:rPr>
            <w:rFonts w:eastAsia="等线"/>
            <w:lang w:eastAsia="en-GB"/>
          </w:rPr>
          <w:t xml:space="preserve">, and </w:t>
        </w:r>
        <w:proofErr w:type="spellStart"/>
        <w:r w:rsidR="00680788" w:rsidRPr="00E155A6">
          <w:rPr>
            <w:rFonts w:eastAsia="等线"/>
            <w:lang w:eastAsia="en-GB"/>
          </w:rPr>
          <w:t>AdminControlList</w:t>
        </w:r>
        <w:proofErr w:type="spellEnd"/>
        <w:r w:rsidR="00680788" w:rsidRPr="00E155A6">
          <w:rPr>
            <w:rFonts w:eastAsia="等线"/>
            <w:lang w:eastAsia="en-GB"/>
          </w:rPr>
          <w:t xml:space="preserve">) based on the </w:t>
        </w:r>
        <w:proofErr w:type="spellStart"/>
        <w:r w:rsidR="00680788" w:rsidRPr="00E155A6">
          <w:rPr>
            <w:rFonts w:eastAsia="等线"/>
            <w:lang w:eastAsia="en-GB"/>
          </w:rPr>
          <w:t>TimeAwareOffset</w:t>
        </w:r>
      </w:ins>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w:t>
      </w:r>
      <w:del w:id="56" w:author="Huawei1" w:date="2023-04-07T21:40:00Z">
        <w:r w:rsidDel="00680788">
          <w:delText>, i.e. AdminBaseTime, AdminCycleTime, AdminControlListLength, and AdminControlList)</w:delText>
        </w:r>
      </w:del>
      <w:r>
        <w:t xml:space="preserve">. The AN-TL or CN-TL acting as Talker buffers the data burst until the time indicated in the </w:t>
      </w:r>
      <w:proofErr w:type="spellStart"/>
      <w:r>
        <w:t>TimeAwareOffset</w:t>
      </w:r>
      <w:proofErr w:type="spellEnd"/>
      <w:r>
        <w:t xml:space="preserve"> is reached.</w:t>
      </w:r>
    </w:p>
    <w:p w14:paraId="3C6F9543" w14:textId="77777777" w:rsidR="00B07043" w:rsidRDefault="00B07043" w:rsidP="00B0704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FBE11EB" w14:textId="1C9DFE1C" w:rsidR="00B07043" w:rsidDel="00680788" w:rsidRDefault="00B07043" w:rsidP="00B07043">
      <w:pPr>
        <w:pStyle w:val="EditorsNote"/>
        <w:rPr>
          <w:del w:id="57" w:author="Huawei1" w:date="2023-04-07T21:38:00Z"/>
        </w:rPr>
      </w:pPr>
      <w:del w:id="58"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9EDE568" w14:textId="77777777" w:rsidR="00B07043" w:rsidRDefault="00B07043" w:rsidP="00B07043">
      <w:pPr>
        <w:pStyle w:val="NO"/>
      </w:pPr>
      <w:r>
        <w:lastRenderedPageBreak/>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3"/>
      </w:pPr>
      <w:bookmarkStart w:id="59" w:name="_Toc131516863"/>
      <w:r>
        <w:t>5.28a.2</w:t>
      </w:r>
      <w:r>
        <w:tab/>
        <w:t>Transfer of TL-Container between SMF/CUC and AN-TL and CN-TL</w:t>
      </w:r>
      <w:bookmarkEnd w:id="59"/>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set-request: submits the following elements of the Status group to the AN-TL or CN-TL:</w:t>
      </w:r>
    </w:p>
    <w:p w14:paraId="62DC0F0D" w14:textId="77777777" w:rsidR="00B07043" w:rsidRDefault="00B07043" w:rsidP="00B07043">
      <w:pPr>
        <w:pStyle w:val="B2"/>
      </w:pPr>
      <w:r>
        <w:t>-</w:t>
      </w:r>
      <w:r>
        <w:tab/>
      </w:r>
      <w:proofErr w:type="gramStart"/>
      <w:r>
        <w:t>list</w:t>
      </w:r>
      <w:proofErr w:type="gramEnd"/>
      <w:r>
        <w:t xml:space="preserve">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F3A5C7C" w14:textId="77777777" w:rsidR="00B07043" w:rsidRDefault="00B07043" w:rsidP="00B07043">
      <w:pPr>
        <w:pStyle w:val="B1"/>
      </w:pPr>
      <w:r>
        <w:tab/>
      </w:r>
      <w:proofErr w:type="gramStart"/>
      <w:r>
        <w:t>submits</w:t>
      </w:r>
      <w:proofErr w:type="gramEnd"/>
      <w:r>
        <w:t xml:space="preserve"> the following elements of Talker group to the AN-TL or CN-TL, as derived by the SMF/CUC:</w:t>
      </w:r>
    </w:p>
    <w:p w14:paraId="6CFAD710" w14:textId="77777777" w:rsidR="00B07043" w:rsidRDefault="00B07043" w:rsidP="00B07043">
      <w:pPr>
        <w:pStyle w:val="B2"/>
      </w:pPr>
      <w:r>
        <w:t>-</w:t>
      </w:r>
      <w:r>
        <w:tab/>
        <w:t>Interval.</w:t>
      </w:r>
    </w:p>
    <w:p w14:paraId="6E196EBB" w14:textId="11266BCD" w:rsidR="00B07043" w:rsidRDefault="00B07043" w:rsidP="00B07043">
      <w:pPr>
        <w:pStyle w:val="B2"/>
      </w:pPr>
      <w:r>
        <w:t>-</w:t>
      </w:r>
      <w:r>
        <w:tab/>
      </w:r>
      <w:proofErr w:type="spellStart"/>
      <w:ins w:id="60" w:author="Huawei1" w:date="2023-04-07T21:41:00Z">
        <w:r w:rsidR="00680788" w:rsidRPr="00E155A6">
          <w:rPr>
            <w:lang w:val="en-US"/>
          </w:rPr>
          <w:t>MaxFrameSize</w:t>
        </w:r>
      </w:ins>
      <w:proofErr w:type="spellEnd"/>
      <w:del w:id="61" w:author="Huawei1" w:date="2023-04-07T21:41:00Z">
        <w:r w:rsidDel="00680788">
          <w:delText>EarliestTransmitOffset</w:delText>
        </w:r>
      </w:del>
      <w:r>
        <w:t>.</w:t>
      </w:r>
    </w:p>
    <w:p w14:paraId="60B9E7C1" w14:textId="3AC39C46" w:rsidR="00B07043" w:rsidDel="00680788" w:rsidRDefault="00B07043" w:rsidP="00B07043">
      <w:pPr>
        <w:pStyle w:val="B2"/>
        <w:rPr>
          <w:del w:id="62" w:author="Huawei1" w:date="2023-04-07T21:41:00Z"/>
        </w:rPr>
      </w:pPr>
      <w:del w:id="63" w:author="Huawei1" w:date="2023-04-07T21:41:00Z">
        <w:r w:rsidDel="00680788">
          <w:delText>-</w:delText>
        </w:r>
        <w:r w:rsidDel="00680788">
          <w:tab/>
          <w:delText>LatestTransmitOffset.</w:delText>
        </w:r>
      </w:del>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get-response: indicates the following elements of the Talker or Listener group from the AN-TL or CN-TL:</w:t>
      </w:r>
    </w:p>
    <w:p w14:paraId="68D4B305" w14:textId="77777777" w:rsidR="00B07043" w:rsidRDefault="00B07043" w:rsidP="00B07043">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42E4B81C" w14:textId="77777777" w:rsidR="00B07043" w:rsidRDefault="00B07043" w:rsidP="00B07043">
      <w:pPr>
        <w:pStyle w:val="B2"/>
      </w:pPr>
      <w:r>
        <w:t>-</w:t>
      </w:r>
      <w:r>
        <w:tab/>
      </w:r>
      <w:proofErr w:type="spellStart"/>
      <w:r>
        <w:t>InterfaceCapabilities</w:t>
      </w:r>
      <w:proofErr w:type="spellEnd"/>
      <w:r>
        <w:t>.</w:t>
      </w:r>
    </w:p>
    <w:p w14:paraId="5B77D639" w14:textId="60755AFF" w:rsidR="00B07043" w:rsidRDefault="00B07043" w:rsidP="00B07043">
      <w:pPr>
        <w:pStyle w:val="B2"/>
      </w:pPr>
      <w:r>
        <w:t>-</w:t>
      </w:r>
      <w:r>
        <w:tab/>
        <w:t xml:space="preserve">Buffer capability: maximum possible buffer duration </w:t>
      </w:r>
      <w:ins w:id="64" w:author="Huawei User" w:date="2023-04-19T16:47:00Z">
        <w:r w:rsidR="00F46410" w:rsidRPr="005E72F2">
          <w:t xml:space="preserve">for a packet of a stream with </w:t>
        </w:r>
        <w:proofErr w:type="spellStart"/>
        <w:r w:rsidR="00F46410" w:rsidRPr="005E72F2">
          <w:t>MaxFrameSize</w:t>
        </w:r>
        <w:proofErr w:type="spellEnd"/>
        <w:r w:rsidR="00F46410" w:rsidRPr="005E72F2">
          <w:t xml:space="preserve"> that is supported by the AN-TL / CN-TL when acting as a Talke</w:t>
        </w:r>
        <w:r w:rsidR="00F46410">
          <w:t>r</w:t>
        </w:r>
      </w:ins>
      <w:bookmarkStart w:id="65" w:name="_GoBack"/>
      <w:bookmarkEnd w:id="65"/>
      <w:del w:id="66" w:author="Huawei User" w:date="2023-04-19T16:47:00Z">
        <w:r w:rsidDel="00F46410">
          <w:delText>supported by the Talker</w:delText>
        </w:r>
      </w:del>
      <w:r>
        <w:t>.</w:t>
      </w:r>
    </w:p>
    <w:p w14:paraId="1F62308F" w14:textId="77777777" w:rsidR="00B07043" w:rsidRDefault="00B07043" w:rsidP="00B07043">
      <w:pPr>
        <w:pStyle w:val="B1"/>
      </w:pPr>
      <w:r>
        <w:t>2)</w:t>
      </w:r>
      <w:r>
        <w:tab/>
        <w:t>set-response: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w:t>
      </w:r>
      <w:proofErr w:type="spellStart"/>
      <w:r>
        <w:t>QoS</w:t>
      </w:r>
      <w:proofErr w:type="spellEnd"/>
      <w:r>
        <w:t xml:space="preserve">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3"/>
      </w:pPr>
      <w:bookmarkStart w:id="67" w:name="_Toc131516845"/>
      <w:r>
        <w:t>5.27.3</w:t>
      </w:r>
      <w:r>
        <w:tab/>
        <w:t xml:space="preserve">Support for TSC </w:t>
      </w:r>
      <w:proofErr w:type="spellStart"/>
      <w:r>
        <w:t>QoS</w:t>
      </w:r>
      <w:proofErr w:type="spellEnd"/>
      <w:r>
        <w:t xml:space="preserve"> Flows</w:t>
      </w:r>
      <w:bookmarkEnd w:id="67"/>
    </w:p>
    <w:p w14:paraId="1E4B8213" w14:textId="77777777" w:rsidR="00B07043" w:rsidRDefault="00B07043" w:rsidP="00B07043">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14:paraId="51C9D669" w14:textId="77777777" w:rsidR="00B07043" w:rsidRDefault="00B07043" w:rsidP="00B07043">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14:paraId="47336D3C" w14:textId="77777777" w:rsidR="00B07043" w:rsidRDefault="00B07043" w:rsidP="00B07043">
      <w:pPr>
        <w:pStyle w:val="B1"/>
      </w:pPr>
      <w:r>
        <w:lastRenderedPageBreak/>
        <w:t>1.</w:t>
      </w:r>
      <w:r>
        <w:tab/>
        <w:t>The TSC Burst Size may be used to set the MDBV as follows:</w:t>
      </w:r>
    </w:p>
    <w:p w14:paraId="1AF270A3" w14:textId="18411C32" w:rsidR="00B07043" w:rsidRDefault="00B07043" w:rsidP="00B07043">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w:t>
      </w:r>
      <w:r w:rsidR="00105B5F" w:rsidRPr="00105B5F">
        <w:rPr>
          <w:lang w:val="en-US"/>
        </w:rPr>
        <w:t xml:space="preserve"> </w:t>
      </w:r>
      <w:ins w:id="68" w:author="Huawei1" w:date="2023-04-07T21:41:00Z">
        <w:r w:rsidR="00105B5F">
          <w:rPr>
            <w:lang w:val="en-US"/>
          </w:rPr>
          <w:t>If interworking with a TSN network deployed in the transport network is supported, t</w:t>
        </w:r>
        <w:r w:rsidR="00105B5F">
          <w:t>he maximum value of TSC Burst Size should be mapped to a 5QI with MDBV that is equal.</w:t>
        </w:r>
      </w:ins>
    </w:p>
    <w:p w14:paraId="61D7EEE3" w14:textId="77777777" w:rsidR="00B07043" w:rsidRDefault="00B07043" w:rsidP="00B07043">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 xml:space="preserve">5QI value is derived using </w:t>
      </w:r>
      <w:proofErr w:type="spellStart"/>
      <w:r>
        <w:t>QoS</w:t>
      </w:r>
      <w:proofErr w:type="spellEnd"/>
      <w:r>
        <w:t xml:space="preserve"> mapping tables and TSN </w:t>
      </w:r>
      <w:proofErr w:type="spellStart"/>
      <w:r>
        <w:t>QoS</w:t>
      </w:r>
      <w:proofErr w:type="spellEnd"/>
      <w:r>
        <w:t xml:space="preserve"> information as described in clause 5.28.4 in the case of integration with IEEE TSN network, or using </w:t>
      </w:r>
      <w:proofErr w:type="spellStart"/>
      <w:r>
        <w:t>QoS</w:t>
      </w:r>
      <w:proofErr w:type="spellEnd"/>
      <w:r>
        <w:t xml:space="preserve">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EEC" w16cex:dateUtc="2023-04-12T05:35:00Z"/>
  <w16cex:commentExtensible w16cex:durableId="27DFDAE7" w16cex:dateUtc="2023-04-11T11:11:00Z"/>
  <w16cex:commentExtensible w16cex:durableId="27DFDBE1" w16cex:dateUtc="2023-04-11T11:15:00Z"/>
  <w16cex:commentExtensible w16cex:durableId="27DFDF32" w16cex:dateUtc="2023-04-11T11:29:00Z"/>
  <w16cex:commentExtensible w16cex:durableId="27DFE505" w16cex:dateUtc="2023-04-11T11:54:00Z"/>
  <w16cex:commentExtensible w16cex:durableId="27DFD4C1" w16cex:dateUtc="2023-04-11T10:44:00Z"/>
  <w16cex:commentExtensible w16cex:durableId="27DFD3B0" w16cex:dateUtc="2023-04-11T10:40:00Z"/>
  <w16cex:commentExtensible w16cex:durableId="27DFD54F" w16cex:dateUtc="2023-04-11T10:47:00Z"/>
  <w16cex:commentExtensible w16cex:durableId="27DFD7DD" w16cex:dateUtc="2023-04-11T10:58:00Z"/>
  <w16cex:commentExtensible w16cex:durableId="27DFD893" w16cex:dateUtc="2023-04-11T11:01:00Z"/>
  <w16cex:commentExtensible w16cex:durableId="27DFD612" w16cex:dateUtc="2023-04-11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1D992" w16cid:durableId="27E10EEC"/>
  <w16cid:commentId w16cid:paraId="316CD9A4" w16cid:durableId="27DFDAE7"/>
  <w16cid:commentId w16cid:paraId="64A9CC79" w16cid:durableId="27DFDBE1"/>
  <w16cid:commentId w16cid:paraId="7608DDDD" w16cid:durableId="27DFDF32"/>
  <w16cid:commentId w16cid:paraId="5B0C4B0C" w16cid:durableId="27DFE505"/>
  <w16cid:commentId w16cid:paraId="1928F6C1" w16cid:durableId="27DFD4C1"/>
  <w16cid:commentId w16cid:paraId="72EE7FD0" w16cid:durableId="27DFD3B0"/>
  <w16cid:commentId w16cid:paraId="4455F10D" w16cid:durableId="27DFD54F"/>
  <w16cid:commentId w16cid:paraId="144B15D1" w16cid:durableId="27DFD7DD"/>
  <w16cid:commentId w16cid:paraId="4123DD47" w16cid:durableId="27DFD893"/>
  <w16cid:commentId w16cid:paraId="693A02D7" w16cid:durableId="27DFD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25F3C" w14:textId="77777777" w:rsidR="00E458A1" w:rsidRDefault="00E458A1">
      <w:r>
        <w:separator/>
      </w:r>
    </w:p>
  </w:endnote>
  <w:endnote w:type="continuationSeparator" w:id="0">
    <w:p w14:paraId="219B577C" w14:textId="77777777" w:rsidR="00E458A1" w:rsidRDefault="00E4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B6178" w14:textId="77777777" w:rsidR="00E458A1" w:rsidRDefault="00E458A1">
      <w:r>
        <w:separator/>
      </w:r>
    </w:p>
  </w:footnote>
  <w:footnote w:type="continuationSeparator" w:id="0">
    <w:p w14:paraId="4F8EB584" w14:textId="77777777" w:rsidR="00E458A1" w:rsidRDefault="00E45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588"/>
    <w:rsid w:val="00105B5F"/>
    <w:rsid w:val="00134E80"/>
    <w:rsid w:val="001412FA"/>
    <w:rsid w:val="00145D43"/>
    <w:rsid w:val="001558DF"/>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D2F04"/>
    <w:rsid w:val="002E0D43"/>
    <w:rsid w:val="002E472E"/>
    <w:rsid w:val="00305409"/>
    <w:rsid w:val="003609EF"/>
    <w:rsid w:val="0036231A"/>
    <w:rsid w:val="00367A75"/>
    <w:rsid w:val="00374DD4"/>
    <w:rsid w:val="003E1A36"/>
    <w:rsid w:val="00410371"/>
    <w:rsid w:val="004242F1"/>
    <w:rsid w:val="004B75B7"/>
    <w:rsid w:val="004D126A"/>
    <w:rsid w:val="004D39BC"/>
    <w:rsid w:val="005141D9"/>
    <w:rsid w:val="0051580D"/>
    <w:rsid w:val="00547111"/>
    <w:rsid w:val="00592D74"/>
    <w:rsid w:val="005C51D8"/>
    <w:rsid w:val="005E2C44"/>
    <w:rsid w:val="005E4811"/>
    <w:rsid w:val="005F04EA"/>
    <w:rsid w:val="00621188"/>
    <w:rsid w:val="006257ED"/>
    <w:rsid w:val="00646936"/>
    <w:rsid w:val="00653DE4"/>
    <w:rsid w:val="00665C47"/>
    <w:rsid w:val="00680788"/>
    <w:rsid w:val="00686F7F"/>
    <w:rsid w:val="00695808"/>
    <w:rsid w:val="006B46FB"/>
    <w:rsid w:val="006E21FB"/>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C2D83"/>
    <w:rsid w:val="008D3CCC"/>
    <w:rsid w:val="008D73CA"/>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507D"/>
    <w:rsid w:val="00A7671C"/>
    <w:rsid w:val="00AA2CBC"/>
    <w:rsid w:val="00AC5820"/>
    <w:rsid w:val="00AD1CD8"/>
    <w:rsid w:val="00AE7E78"/>
    <w:rsid w:val="00B07043"/>
    <w:rsid w:val="00B258BB"/>
    <w:rsid w:val="00B67B97"/>
    <w:rsid w:val="00B968C8"/>
    <w:rsid w:val="00BA3EC5"/>
    <w:rsid w:val="00BA51D9"/>
    <w:rsid w:val="00BA79AF"/>
    <w:rsid w:val="00BB35E0"/>
    <w:rsid w:val="00BB5DFC"/>
    <w:rsid w:val="00BD279D"/>
    <w:rsid w:val="00BD6BB8"/>
    <w:rsid w:val="00C66BA2"/>
    <w:rsid w:val="00C86F53"/>
    <w:rsid w:val="00C870F6"/>
    <w:rsid w:val="00C95985"/>
    <w:rsid w:val="00CB4A97"/>
    <w:rsid w:val="00CC1F30"/>
    <w:rsid w:val="00CC5026"/>
    <w:rsid w:val="00CC68D0"/>
    <w:rsid w:val="00CD61B0"/>
    <w:rsid w:val="00D0267D"/>
    <w:rsid w:val="00D03F9A"/>
    <w:rsid w:val="00D06D51"/>
    <w:rsid w:val="00D21103"/>
    <w:rsid w:val="00D24991"/>
    <w:rsid w:val="00D50255"/>
    <w:rsid w:val="00D66520"/>
    <w:rsid w:val="00D84AE9"/>
    <w:rsid w:val="00DE34CF"/>
    <w:rsid w:val="00E13F3D"/>
    <w:rsid w:val="00E34898"/>
    <w:rsid w:val="00E458A1"/>
    <w:rsid w:val="00E63074"/>
    <w:rsid w:val="00EB09B7"/>
    <w:rsid w:val="00EC7413"/>
    <w:rsid w:val="00EE7D7C"/>
    <w:rsid w:val="00EF6A2F"/>
    <w:rsid w:val="00F25D98"/>
    <w:rsid w:val="00F300FB"/>
    <w:rsid w:val="00F46410"/>
    <w:rsid w:val="00F94501"/>
    <w:rsid w:val="00FB6386"/>
    <w:rsid w:val="00FF3C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af1">
    <w:name w:val="Revision"/>
    <w:hidden/>
    <w:uiPriority w:val="99"/>
    <w:semiHidden/>
    <w:rsid w:val="00D21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5AIRPNAIUNRU-2028481721-8790</_dlc_DocId>
    <_dlc_DocIdUrl xmlns="71c5aaf6-e6ce-465b-b873-5148d2a4c105">
      <Url>https://nokia.sharepoint.com/sites/c5g/e2earch/_layouts/15/DocIdRedir.aspx?ID=5AIRPNAIUNRU-2028481721-8790</Url>
      <Description>5AIRPNAIUNRU-2028481721-8790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F94B0-3CA1-4D65-944C-A789BC71723E}">
  <ds:schemaRefs>
    <ds:schemaRef ds:uri="Microsoft.SharePoint.Taxonomy.ContentTypeSync"/>
  </ds:schemaRefs>
</ds:datastoreItem>
</file>

<file path=customXml/itemProps2.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3.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4.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DD1E7E-2BBB-4963-9D95-86BA51E359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EF47A9D-EC2C-4074-A83C-F6792BCAA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2952</Words>
  <Characters>16832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2023-04-19T08:31:00Z</dcterms:created>
  <dcterms:modified xsi:type="dcterms:W3CDTF">2023-04-19T08:47:00Z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(3)9UaRSWKGmybS/Li3ekHJMZA8OXiYpE1HTUcm+N9VH3OgMg+TByZIu2MPQr693p33Gen2uiKa
8Ij+w4NiyO/7Uo0oUBiBXD6BkarB51D8DZcVMQhDlB7k/tE7wJmoMmfQe7XAvl2GPiwZ0YUB
ZYbi0AGnZMwidIV2XA2+FcvgAFRJRaldjb3aRi7NMlmRk8TtRbRlcYiKzSghQ3ShrC0qzVfV
EsZI4ijqG5AnCdKYkR</vt:lpwstr>
  </property>
  <property fmtid="{D5CDD505-2E9C-101B-9397-08002B2CF9AE}" pid="22" name="_2015_ms_pID_7253431">
    <vt:lpwstr>SLuGBgrsqc6ZaBAj9DwmpdzDDjLPP0XCNrJ6o1/rIBRrrzKkGhqsMq
8X3zwTBdR3ZN4NsEm48PJ5dyb7Jpb0b9GqWKKjgFX//i8taRuqCComU2lIUzZP5QlwdPM2hh
VGG6yWD0FtAbydWb48RV89z7U5mqa8WlocTDrCnBZd0RYiBVVEbnk6ssrTWMnTZ6bXNC2s/Z
j2bGFRJ4dIV2a3PcmID9vByT8oHf3HPT1Gkg</vt:lpwstr>
  </property>
  <property fmtid="{D5CDD505-2E9C-101B-9397-08002B2CF9AE}" pid="23" name="ContentTypeId">
    <vt:lpwstr>0x010100B82721952339BD4AA67475AA1B500C36</vt:lpwstr>
  </property>
  <property fmtid="{D5CDD505-2E9C-101B-9397-08002B2CF9AE}" pid="24" name="_dlc_DocIdItemGuid">
    <vt:lpwstr>f066762a-bb81-491d-b2ac-d9e3b50f971c</vt:lpwstr>
  </property>
  <property fmtid="{D5CDD505-2E9C-101B-9397-08002B2CF9AE}" pid="25" name="MediaServiceImageTags">
    <vt:lpwstr/>
  </property>
  <property fmtid="{D5CDD505-2E9C-101B-9397-08002B2CF9AE}" pid="26" name="_2015_ms_pID_7253432">
    <vt:lpwstr>fw==</vt:lpwstr>
  </property>
</Properties>
</file>